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A6A" w:rsidRPr="000D53A8" w:rsidRDefault="000D53A8" w:rsidP="000D53A8">
      <w:pPr>
        <w:ind w:hanging="142"/>
        <w:jc w:val="center"/>
        <w:rPr>
          <w:rFonts w:ascii="Times New Roman" w:hAnsi="Times New Roman"/>
          <w:sz w:val="24"/>
          <w:szCs w:val="24"/>
        </w:rPr>
      </w:pPr>
      <w:bookmarkStart w:id="0" w:name="_Toc468611353"/>
      <w:bookmarkStart w:id="1" w:name="_Toc498845730"/>
      <w:bookmarkStart w:id="2" w:name="_Toc498845574"/>
      <w:bookmarkStart w:id="3" w:name="_Toc498835889"/>
      <w:bookmarkStart w:id="4" w:name="_Toc498834943"/>
      <w:r>
        <w:rPr>
          <w:rFonts w:ascii="Times New Roman" w:hAnsi="Times New Roman"/>
          <w:sz w:val="24"/>
          <w:szCs w:val="24"/>
        </w:rPr>
        <w:t>МИНИ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ТЕРСТВО НАУКИ И ВЫСШЕГО ОБРАЗОВАНИЯ РОССИЙСКОЙ ФЕДЕРАЦИИ</w:t>
      </w:r>
    </w:p>
    <w:p w:rsidR="00573A6A" w:rsidRPr="006A7D69" w:rsidRDefault="00573A6A" w:rsidP="00E43762">
      <w:pPr>
        <w:jc w:val="center"/>
        <w:rPr>
          <w:rFonts w:ascii="Times New Roman" w:hAnsi="Times New Roman"/>
          <w:b/>
          <w:sz w:val="24"/>
          <w:szCs w:val="24"/>
        </w:rPr>
      </w:pPr>
      <w:r w:rsidRPr="00E04278">
        <w:rPr>
          <w:rFonts w:ascii="Times New Roman" w:hAnsi="Times New Roman"/>
          <w:b/>
          <w:sz w:val="24"/>
          <w:szCs w:val="24"/>
        </w:rPr>
        <w:t xml:space="preserve">ФЕДЕРАЛЬНОЕ ГОСУДАРСТВЕННОЕ БЮДЖЕТНОЕ </w:t>
      </w:r>
    </w:p>
    <w:p w:rsidR="00573A6A" w:rsidRPr="00E04278" w:rsidRDefault="00573A6A" w:rsidP="00E43762">
      <w:pPr>
        <w:jc w:val="center"/>
        <w:rPr>
          <w:rFonts w:ascii="Times New Roman" w:hAnsi="Times New Roman"/>
          <w:b/>
          <w:sz w:val="24"/>
          <w:szCs w:val="24"/>
        </w:rPr>
      </w:pPr>
      <w:r w:rsidRPr="00E04278">
        <w:rPr>
          <w:rFonts w:ascii="Times New Roman" w:hAnsi="Times New Roman"/>
          <w:b/>
          <w:sz w:val="24"/>
          <w:szCs w:val="24"/>
        </w:rPr>
        <w:t>ОБРАЗОВАТЕЛЬНОЕ УЧРЕ</w:t>
      </w:r>
      <w:r>
        <w:rPr>
          <w:rFonts w:ascii="Times New Roman" w:hAnsi="Times New Roman"/>
          <w:b/>
          <w:sz w:val="24"/>
          <w:szCs w:val="24"/>
        </w:rPr>
        <w:t xml:space="preserve">ЖДЕНИЕ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ВЫСШЕГО </w:t>
      </w:r>
      <w:r w:rsidRPr="00E04278">
        <w:rPr>
          <w:rFonts w:ascii="Times New Roman" w:hAnsi="Times New Roman"/>
          <w:b/>
          <w:sz w:val="24"/>
          <w:szCs w:val="24"/>
        </w:rPr>
        <w:t xml:space="preserve"> ОБРАЗОВАНИЯ</w:t>
      </w:r>
      <w:proofErr w:type="gramEnd"/>
      <w:r w:rsidRPr="00E04278">
        <w:rPr>
          <w:rFonts w:ascii="Times New Roman" w:hAnsi="Times New Roman"/>
          <w:b/>
          <w:sz w:val="24"/>
          <w:szCs w:val="24"/>
        </w:rPr>
        <w:t xml:space="preserve"> </w:t>
      </w:r>
    </w:p>
    <w:p w:rsidR="00573A6A" w:rsidRPr="00E04278" w:rsidRDefault="00573A6A" w:rsidP="00E43762">
      <w:pPr>
        <w:jc w:val="center"/>
        <w:rPr>
          <w:rFonts w:ascii="Times New Roman" w:hAnsi="Times New Roman"/>
          <w:b/>
          <w:sz w:val="24"/>
          <w:szCs w:val="24"/>
        </w:rPr>
      </w:pPr>
      <w:r w:rsidRPr="00E04278">
        <w:rPr>
          <w:rFonts w:ascii="Times New Roman" w:hAnsi="Times New Roman"/>
          <w:b/>
          <w:sz w:val="24"/>
          <w:szCs w:val="24"/>
        </w:rPr>
        <w:t>«ДОНСКОЙ ГОСУДАРСТВЕННЫЙ ТЕХНИЧЕСКИЙ УНИВЕРСИТЕТ»</w:t>
      </w:r>
    </w:p>
    <w:p w:rsidR="00573A6A" w:rsidRPr="00E04278" w:rsidRDefault="00573A6A" w:rsidP="00E43762">
      <w:pPr>
        <w:jc w:val="center"/>
        <w:rPr>
          <w:rFonts w:ascii="Times New Roman" w:hAnsi="Times New Roman"/>
          <w:b/>
          <w:sz w:val="24"/>
          <w:szCs w:val="24"/>
        </w:rPr>
      </w:pPr>
      <w:r w:rsidRPr="00E04278">
        <w:rPr>
          <w:rFonts w:ascii="Times New Roman" w:hAnsi="Times New Roman"/>
          <w:b/>
          <w:sz w:val="24"/>
          <w:szCs w:val="24"/>
        </w:rPr>
        <w:t>(ДГТУ)</w:t>
      </w:r>
    </w:p>
    <w:p w:rsidR="00573A6A" w:rsidRPr="00E04278" w:rsidRDefault="00573A6A" w:rsidP="00E43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A6A" w:rsidRPr="00E04278" w:rsidRDefault="00573A6A" w:rsidP="00E43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A6A" w:rsidRPr="00E04278" w:rsidRDefault="00573A6A" w:rsidP="00E43762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:rsidR="00573A6A" w:rsidRPr="00E04278" w:rsidRDefault="00573A6A" w:rsidP="00E43762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:rsidR="00573A6A" w:rsidRPr="00E04278" w:rsidRDefault="00573A6A" w:rsidP="00E43762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bookmarkStart w:id="5" w:name="e0_7_"/>
      <w:bookmarkEnd w:id="5"/>
      <w:r>
        <w:rPr>
          <w:rFonts w:ascii="Times New Roman" w:hAnsi="Times New Roman"/>
          <w:b/>
          <w:sz w:val="24"/>
          <w:szCs w:val="24"/>
        </w:rPr>
        <w:t xml:space="preserve">В.Н. Черкасов, В.И. Зыков, А.Н. Петренко, </w:t>
      </w:r>
      <w:r w:rsidRPr="00E04278">
        <w:rPr>
          <w:rFonts w:ascii="Times New Roman" w:hAnsi="Times New Roman"/>
          <w:b/>
          <w:sz w:val="24"/>
          <w:szCs w:val="24"/>
        </w:rPr>
        <w:t xml:space="preserve">В.Е. </w:t>
      </w:r>
      <w:proofErr w:type="spellStart"/>
      <w:r w:rsidRPr="00E04278">
        <w:rPr>
          <w:rFonts w:ascii="Times New Roman" w:hAnsi="Times New Roman"/>
          <w:b/>
          <w:sz w:val="24"/>
          <w:szCs w:val="24"/>
        </w:rPr>
        <w:t>Мереняшев</w:t>
      </w:r>
      <w:proofErr w:type="spellEnd"/>
    </w:p>
    <w:p w:rsidR="00573A6A" w:rsidRPr="00E04278" w:rsidRDefault="00573A6A" w:rsidP="00E4376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73A6A" w:rsidRPr="0076228F" w:rsidRDefault="00573A6A" w:rsidP="00E4376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ЛЕКЦИЯ № </w:t>
      </w:r>
      <w:r w:rsidRPr="0076228F">
        <w:rPr>
          <w:rFonts w:ascii="Times New Roman" w:hAnsi="Times New Roman"/>
          <w:b/>
          <w:sz w:val="24"/>
          <w:szCs w:val="24"/>
        </w:rPr>
        <w:t>2</w:t>
      </w:r>
    </w:p>
    <w:p w:rsidR="00573A6A" w:rsidRPr="00E04278" w:rsidRDefault="00573A6A" w:rsidP="00E43762">
      <w:pPr>
        <w:jc w:val="center"/>
        <w:rPr>
          <w:rFonts w:ascii="Times New Roman" w:hAnsi="Times New Roman"/>
          <w:b/>
          <w:sz w:val="24"/>
          <w:szCs w:val="24"/>
        </w:rPr>
      </w:pPr>
      <w:r w:rsidRPr="00E04278">
        <w:rPr>
          <w:rFonts w:ascii="Times New Roman" w:hAnsi="Times New Roman"/>
          <w:b/>
          <w:sz w:val="24"/>
          <w:szCs w:val="24"/>
        </w:rPr>
        <w:t>ПО ДИСЦИПЛИНЕ</w:t>
      </w:r>
    </w:p>
    <w:p w:rsidR="00573A6A" w:rsidRPr="00E04278" w:rsidRDefault="00573A6A" w:rsidP="00E43762">
      <w:pPr>
        <w:jc w:val="center"/>
        <w:rPr>
          <w:rFonts w:ascii="Times New Roman" w:hAnsi="Times New Roman"/>
          <w:b/>
          <w:sz w:val="24"/>
          <w:szCs w:val="24"/>
        </w:rPr>
      </w:pPr>
      <w:r w:rsidRPr="00E04278">
        <w:rPr>
          <w:rFonts w:ascii="Times New Roman" w:hAnsi="Times New Roman"/>
          <w:b/>
          <w:sz w:val="24"/>
          <w:szCs w:val="24"/>
        </w:rPr>
        <w:t>«П</w:t>
      </w:r>
      <w:r>
        <w:rPr>
          <w:rFonts w:ascii="Times New Roman" w:hAnsi="Times New Roman"/>
          <w:b/>
          <w:bCs/>
          <w:sz w:val="24"/>
          <w:szCs w:val="24"/>
        </w:rPr>
        <w:t>ожарная безопасность электроустановок</w:t>
      </w:r>
      <w:r w:rsidRPr="00E04278">
        <w:rPr>
          <w:rFonts w:ascii="Times New Roman" w:hAnsi="Times New Roman"/>
          <w:b/>
          <w:sz w:val="24"/>
          <w:szCs w:val="24"/>
        </w:rPr>
        <w:t>»</w:t>
      </w:r>
    </w:p>
    <w:p w:rsidR="00573A6A" w:rsidRPr="00E43762" w:rsidRDefault="00573A6A" w:rsidP="00E4376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73A6A" w:rsidRPr="00E04278" w:rsidRDefault="00573A6A" w:rsidP="00E43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A6A" w:rsidRPr="00E04278" w:rsidRDefault="00573A6A" w:rsidP="00E43762">
      <w:pPr>
        <w:jc w:val="center"/>
        <w:rPr>
          <w:rFonts w:ascii="Times New Roman" w:hAnsi="Times New Roman"/>
          <w:sz w:val="24"/>
          <w:szCs w:val="24"/>
        </w:rPr>
      </w:pPr>
    </w:p>
    <w:p w:rsidR="00573A6A" w:rsidRPr="00E04278" w:rsidRDefault="00573A6A" w:rsidP="00E4376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Специальность 2</w:t>
      </w:r>
      <w:r w:rsidRPr="00903DB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.05.01</w:t>
      </w:r>
      <w:r w:rsidRPr="00E04278">
        <w:rPr>
          <w:rFonts w:ascii="Times New Roman" w:hAnsi="Times New Roman"/>
          <w:sz w:val="24"/>
          <w:szCs w:val="24"/>
        </w:rPr>
        <w:t xml:space="preserve"> «Пожарная безопасность»</w:t>
      </w:r>
    </w:p>
    <w:p w:rsidR="00573A6A" w:rsidRPr="00E04278" w:rsidRDefault="00573A6A" w:rsidP="00E43762">
      <w:pPr>
        <w:jc w:val="both"/>
        <w:rPr>
          <w:rFonts w:ascii="Times New Roman" w:hAnsi="Times New Roman"/>
          <w:b/>
          <w:sz w:val="24"/>
          <w:szCs w:val="24"/>
        </w:rPr>
      </w:pPr>
    </w:p>
    <w:p w:rsidR="00573A6A" w:rsidRPr="00E04278" w:rsidRDefault="00573A6A" w:rsidP="00E43762">
      <w:pPr>
        <w:jc w:val="both"/>
        <w:rPr>
          <w:rFonts w:ascii="Times New Roman" w:hAnsi="Times New Roman"/>
          <w:b/>
          <w:sz w:val="24"/>
          <w:szCs w:val="24"/>
        </w:rPr>
      </w:pPr>
    </w:p>
    <w:p w:rsidR="00573A6A" w:rsidRPr="003D2864" w:rsidRDefault="00573A6A" w:rsidP="00E43762">
      <w:pPr>
        <w:rPr>
          <w:rFonts w:ascii="Times New Roman" w:hAnsi="Times New Roman"/>
          <w:sz w:val="24"/>
          <w:szCs w:val="24"/>
        </w:rPr>
      </w:pPr>
    </w:p>
    <w:p w:rsidR="00573A6A" w:rsidRPr="00E43762" w:rsidRDefault="00573A6A" w:rsidP="00E43762">
      <w:pPr>
        <w:jc w:val="center"/>
        <w:rPr>
          <w:rFonts w:ascii="Times New Roman" w:hAnsi="Times New Roman"/>
          <w:sz w:val="24"/>
          <w:szCs w:val="24"/>
        </w:rPr>
      </w:pPr>
    </w:p>
    <w:p w:rsidR="00573A6A" w:rsidRPr="00E43762" w:rsidRDefault="00573A6A" w:rsidP="00E43762">
      <w:pPr>
        <w:jc w:val="center"/>
        <w:rPr>
          <w:rFonts w:ascii="Times New Roman" w:hAnsi="Times New Roman"/>
          <w:sz w:val="24"/>
          <w:szCs w:val="24"/>
        </w:rPr>
      </w:pPr>
    </w:p>
    <w:p w:rsidR="006A7D69" w:rsidRPr="00E43762" w:rsidRDefault="006A7D69" w:rsidP="00E43762">
      <w:pPr>
        <w:jc w:val="center"/>
        <w:rPr>
          <w:rFonts w:ascii="Times New Roman" w:hAnsi="Times New Roman"/>
          <w:sz w:val="24"/>
          <w:szCs w:val="24"/>
        </w:rPr>
      </w:pPr>
    </w:p>
    <w:p w:rsidR="00573A6A" w:rsidRPr="00E43762" w:rsidRDefault="00573A6A" w:rsidP="00E43762">
      <w:pPr>
        <w:jc w:val="center"/>
        <w:rPr>
          <w:rFonts w:ascii="Times New Roman" w:hAnsi="Times New Roman"/>
          <w:sz w:val="24"/>
          <w:szCs w:val="24"/>
        </w:rPr>
      </w:pPr>
    </w:p>
    <w:p w:rsidR="00573A6A" w:rsidRPr="00E04278" w:rsidRDefault="00573A6A" w:rsidP="00E43762">
      <w:pPr>
        <w:jc w:val="center"/>
        <w:rPr>
          <w:rFonts w:ascii="Times New Roman" w:hAnsi="Times New Roman"/>
          <w:sz w:val="24"/>
          <w:szCs w:val="24"/>
        </w:rPr>
      </w:pPr>
      <w:r w:rsidRPr="00E04278">
        <w:rPr>
          <w:rFonts w:ascii="Times New Roman" w:hAnsi="Times New Roman"/>
          <w:sz w:val="24"/>
          <w:szCs w:val="24"/>
        </w:rPr>
        <w:t>Ростов-на-Дону</w:t>
      </w:r>
    </w:p>
    <w:p w:rsidR="00573A6A" w:rsidRPr="0072786E" w:rsidRDefault="00573A6A" w:rsidP="00E43762">
      <w:pPr>
        <w:jc w:val="center"/>
        <w:rPr>
          <w:rFonts w:ascii="Times New Roman" w:hAnsi="Times New Roman"/>
          <w:sz w:val="24"/>
          <w:szCs w:val="24"/>
          <w:lang w:val="en-US"/>
        </w:rPr>
      </w:pPr>
      <w:r w:rsidRPr="00E04278">
        <w:rPr>
          <w:rFonts w:ascii="Times New Roman" w:hAnsi="Times New Roman"/>
          <w:sz w:val="24"/>
          <w:szCs w:val="24"/>
        </w:rPr>
        <w:t xml:space="preserve"> 20</w:t>
      </w:r>
      <w:bookmarkEnd w:id="0"/>
      <w:bookmarkEnd w:id="1"/>
      <w:bookmarkEnd w:id="2"/>
      <w:bookmarkEnd w:id="3"/>
      <w:bookmarkEnd w:id="4"/>
      <w:r w:rsidR="005E347A">
        <w:rPr>
          <w:rFonts w:ascii="Times New Roman" w:hAnsi="Times New Roman"/>
          <w:sz w:val="24"/>
          <w:szCs w:val="24"/>
        </w:rPr>
        <w:t>22</w:t>
      </w:r>
      <w:bookmarkStart w:id="6" w:name="_GoBack"/>
      <w:bookmarkEnd w:id="6"/>
    </w:p>
    <w:p w:rsidR="00573A6A" w:rsidRPr="00903DBC" w:rsidRDefault="00573A6A" w:rsidP="00E27FC8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Лекция №2 </w:t>
      </w:r>
    </w:p>
    <w:p w:rsidR="00573A6A" w:rsidRPr="00E27FC8" w:rsidRDefault="00573A6A" w:rsidP="00171ACF">
      <w:pPr>
        <w:numPr>
          <w:ilvl w:val="0"/>
          <w:numId w:val="1"/>
        </w:numPr>
        <w:tabs>
          <w:tab w:val="num" w:pos="720"/>
        </w:tabs>
        <w:rPr>
          <w:rFonts w:ascii="Times New Roman" w:hAnsi="Times New Roman"/>
          <w:sz w:val="32"/>
          <w:szCs w:val="32"/>
        </w:rPr>
      </w:pPr>
      <w:r w:rsidRPr="00E27FC8">
        <w:rPr>
          <w:rFonts w:ascii="Times New Roman" w:hAnsi="Times New Roman"/>
          <w:b/>
          <w:bCs/>
          <w:sz w:val="32"/>
          <w:szCs w:val="32"/>
        </w:rPr>
        <w:t>Причины загораний в электротехнических устройствах</w:t>
      </w:r>
    </w:p>
    <w:p w:rsidR="00573A6A" w:rsidRPr="00E27FC8" w:rsidRDefault="00573A6A" w:rsidP="00E27FC8">
      <w:pPr>
        <w:pStyle w:val="a3"/>
        <w:ind w:firstLine="0"/>
        <w:jc w:val="left"/>
        <w:rPr>
          <w:szCs w:val="28"/>
        </w:rPr>
      </w:pPr>
      <w:r w:rsidRPr="00E27FC8">
        <w:rPr>
          <w:szCs w:val="28"/>
        </w:rPr>
        <w:t>- Причины загораний проводов и кабелей</w:t>
      </w:r>
    </w:p>
    <w:p w:rsidR="00573A6A" w:rsidRPr="00E27FC8" w:rsidRDefault="00573A6A" w:rsidP="00E27FC8">
      <w:pPr>
        <w:pStyle w:val="a3"/>
        <w:ind w:firstLine="0"/>
        <w:jc w:val="left"/>
        <w:rPr>
          <w:szCs w:val="28"/>
        </w:rPr>
      </w:pPr>
      <w:r w:rsidRPr="00E27FC8">
        <w:rPr>
          <w:szCs w:val="28"/>
        </w:rPr>
        <w:t xml:space="preserve">- Причины загораний электродвигателей, генераторов </w:t>
      </w:r>
    </w:p>
    <w:p w:rsidR="00573A6A" w:rsidRPr="00E27FC8" w:rsidRDefault="00573A6A" w:rsidP="00E27FC8">
      <w:pPr>
        <w:pStyle w:val="a3"/>
        <w:ind w:firstLine="0"/>
        <w:jc w:val="left"/>
        <w:rPr>
          <w:szCs w:val="28"/>
        </w:rPr>
      </w:pPr>
      <w:r w:rsidRPr="00E27FC8">
        <w:rPr>
          <w:szCs w:val="28"/>
        </w:rPr>
        <w:t>и трансформаторов</w:t>
      </w:r>
    </w:p>
    <w:p w:rsidR="00573A6A" w:rsidRPr="00E27FC8" w:rsidRDefault="00573A6A" w:rsidP="00E27FC8">
      <w:pPr>
        <w:pStyle w:val="a3"/>
        <w:ind w:firstLine="0"/>
        <w:jc w:val="left"/>
        <w:rPr>
          <w:szCs w:val="28"/>
        </w:rPr>
      </w:pPr>
      <w:r w:rsidRPr="00E27FC8">
        <w:rPr>
          <w:szCs w:val="28"/>
        </w:rPr>
        <w:t>- Причины загораний осветительной аппаратуры</w:t>
      </w:r>
    </w:p>
    <w:p w:rsidR="00573A6A" w:rsidRPr="00E27FC8" w:rsidRDefault="00573A6A" w:rsidP="00E27FC8">
      <w:pPr>
        <w:pStyle w:val="a3"/>
        <w:ind w:firstLine="0"/>
        <w:jc w:val="left"/>
        <w:rPr>
          <w:szCs w:val="28"/>
        </w:rPr>
      </w:pPr>
      <w:r w:rsidRPr="00E27FC8">
        <w:rPr>
          <w:szCs w:val="28"/>
        </w:rPr>
        <w:t>-Причины загораний в распределительных устройствах, электрических аппаратах пуска, переключения, управления, защиты</w:t>
      </w:r>
    </w:p>
    <w:p w:rsidR="00573A6A" w:rsidRPr="00E27FC8" w:rsidRDefault="00573A6A" w:rsidP="00E27FC8">
      <w:pPr>
        <w:pStyle w:val="a3"/>
        <w:ind w:firstLine="0"/>
        <w:jc w:val="left"/>
        <w:rPr>
          <w:szCs w:val="28"/>
        </w:rPr>
      </w:pPr>
      <w:r w:rsidRPr="00E27FC8">
        <w:rPr>
          <w:szCs w:val="28"/>
        </w:rPr>
        <w:t>- Причины загораний в электронагревательных приборах, аппаратах, установках</w:t>
      </w:r>
    </w:p>
    <w:p w:rsidR="00573A6A" w:rsidRPr="00E27FC8" w:rsidRDefault="00573A6A" w:rsidP="00E27FC8">
      <w:pPr>
        <w:pStyle w:val="a3"/>
        <w:ind w:firstLine="0"/>
        <w:jc w:val="left"/>
        <w:rPr>
          <w:szCs w:val="28"/>
        </w:rPr>
      </w:pPr>
      <w:r w:rsidRPr="00E27FC8">
        <w:rPr>
          <w:szCs w:val="28"/>
        </w:rPr>
        <w:t>-Причины загораний комплектующих элементов</w:t>
      </w:r>
    </w:p>
    <w:p w:rsidR="00573A6A" w:rsidRPr="00E27FC8" w:rsidRDefault="00573A6A" w:rsidP="00E27FC8">
      <w:pPr>
        <w:pStyle w:val="a3"/>
        <w:ind w:firstLine="0"/>
        <w:jc w:val="left"/>
        <w:rPr>
          <w:szCs w:val="28"/>
        </w:rPr>
      </w:pPr>
    </w:p>
    <w:p w:rsidR="00573A6A" w:rsidRPr="0023149A" w:rsidRDefault="00573A6A" w:rsidP="00171ACF">
      <w:pPr>
        <w:pStyle w:val="a3"/>
        <w:ind w:firstLine="0"/>
        <w:jc w:val="center"/>
        <w:rPr>
          <w:b/>
          <w:sz w:val="32"/>
          <w:szCs w:val="32"/>
        </w:rPr>
      </w:pPr>
    </w:p>
    <w:p w:rsidR="00573A6A" w:rsidRPr="0023149A" w:rsidRDefault="00573A6A" w:rsidP="00171ACF">
      <w:pPr>
        <w:pStyle w:val="a3"/>
        <w:ind w:firstLine="0"/>
        <w:jc w:val="center"/>
        <w:rPr>
          <w:b/>
          <w:sz w:val="32"/>
          <w:szCs w:val="32"/>
        </w:rPr>
      </w:pPr>
    </w:p>
    <w:p w:rsidR="00573A6A" w:rsidRPr="005A05D0" w:rsidRDefault="00573A6A" w:rsidP="00171ACF">
      <w:pPr>
        <w:pStyle w:val="a3"/>
        <w:ind w:firstLine="0"/>
        <w:jc w:val="center"/>
        <w:rPr>
          <w:b/>
          <w:sz w:val="12"/>
          <w:szCs w:val="16"/>
        </w:rPr>
      </w:pPr>
    </w:p>
    <w:p w:rsidR="00573A6A" w:rsidRDefault="00573A6A" w:rsidP="00171ACF">
      <w:pPr>
        <w:pStyle w:val="a3"/>
        <w:ind w:firstLine="0"/>
        <w:jc w:val="center"/>
        <w:rPr>
          <w:b/>
          <w:sz w:val="32"/>
          <w:szCs w:val="32"/>
        </w:rPr>
      </w:pPr>
    </w:p>
    <w:p w:rsidR="00573A6A" w:rsidRPr="0023149A" w:rsidRDefault="00573A6A" w:rsidP="00171ACF">
      <w:pPr>
        <w:pStyle w:val="a3"/>
        <w:ind w:firstLine="0"/>
        <w:jc w:val="center"/>
        <w:rPr>
          <w:b/>
          <w:sz w:val="32"/>
          <w:szCs w:val="32"/>
        </w:rPr>
      </w:pPr>
      <w:r w:rsidRPr="0023149A">
        <w:rPr>
          <w:b/>
          <w:sz w:val="32"/>
          <w:szCs w:val="32"/>
        </w:rPr>
        <w:t>Причины загораний проводов и кабелей</w:t>
      </w:r>
    </w:p>
    <w:p w:rsidR="00573A6A" w:rsidRPr="005A05D0" w:rsidRDefault="00573A6A" w:rsidP="00171ACF">
      <w:pPr>
        <w:pStyle w:val="a3"/>
        <w:ind w:firstLine="0"/>
        <w:jc w:val="center"/>
        <w:rPr>
          <w:b/>
          <w:sz w:val="12"/>
          <w:szCs w:val="16"/>
        </w:rPr>
      </w:pPr>
    </w:p>
    <w:p w:rsidR="00573A6A" w:rsidRDefault="00573A6A" w:rsidP="00171ACF">
      <w:pPr>
        <w:pStyle w:val="a3"/>
      </w:pPr>
      <w:r>
        <w:t>К основным причины загораний проводов и кабелей следует отнести:</w:t>
      </w:r>
    </w:p>
    <w:p w:rsidR="00573A6A" w:rsidRDefault="00573A6A" w:rsidP="00171ACF">
      <w:pPr>
        <w:pStyle w:val="a3"/>
      </w:pPr>
      <w:r>
        <w:t>1. Перегрев от короткого замыкания между жилами провода и жилами кабеля, их жилами и землей в результате:</w:t>
      </w:r>
    </w:p>
    <w:p w:rsidR="00573A6A" w:rsidRDefault="00573A6A" w:rsidP="00171ACF">
      <w:pPr>
        <w:pStyle w:val="a3"/>
      </w:pPr>
      <w:r>
        <w:t>пробоя изоляции повышенным напряжением, в том числе от грозовых перенапряжений;</w:t>
      </w:r>
    </w:p>
    <w:p w:rsidR="00573A6A" w:rsidRDefault="00573A6A" w:rsidP="00171ACF">
      <w:pPr>
        <w:pStyle w:val="a3"/>
      </w:pPr>
      <w:r>
        <w:t>пробоя изоляции в месте образования микротрещин как заводского дефекта;</w:t>
      </w:r>
    </w:p>
    <w:p w:rsidR="00573A6A" w:rsidRDefault="00573A6A" w:rsidP="00171ACF">
      <w:pPr>
        <w:pStyle w:val="a3"/>
      </w:pPr>
      <w:r>
        <w:t>пробоя изоляции в месте механического повреждения при эксплуатации;</w:t>
      </w:r>
    </w:p>
    <w:p w:rsidR="00573A6A" w:rsidRDefault="00573A6A" w:rsidP="00171ACF">
      <w:pPr>
        <w:pStyle w:val="a3"/>
      </w:pPr>
      <w:r>
        <w:t>пробоя изоляции от старения;</w:t>
      </w:r>
    </w:p>
    <w:p w:rsidR="00573A6A" w:rsidRDefault="00573A6A" w:rsidP="00171ACF">
      <w:pPr>
        <w:pStyle w:val="a3"/>
      </w:pPr>
      <w:r>
        <w:t>пробоя изоляции в месте локального внешнего или внутреннего перегрева;</w:t>
      </w:r>
    </w:p>
    <w:p w:rsidR="00573A6A" w:rsidRDefault="00573A6A" w:rsidP="00171ACF">
      <w:pPr>
        <w:pStyle w:val="a3"/>
      </w:pPr>
      <w:r>
        <w:t>пробоя изоляции в месте локального повышения влажности или агрессивности среды;</w:t>
      </w:r>
    </w:p>
    <w:p w:rsidR="00573A6A" w:rsidRDefault="00573A6A" w:rsidP="00171ACF">
      <w:pPr>
        <w:pStyle w:val="a3"/>
      </w:pPr>
      <w:r>
        <w:t>случайного соединения токопроводящих жил кабеля и проводов между собой или соединения токопроводящих жил на землю;</w:t>
      </w:r>
    </w:p>
    <w:p w:rsidR="00573A6A" w:rsidRDefault="00573A6A" w:rsidP="00171ACF">
      <w:pPr>
        <w:pStyle w:val="a3"/>
      </w:pPr>
      <w:r>
        <w:t>умышленного соединения токопроводящих жил кабеля и проводников между собой или соединения их на землю.</w:t>
      </w:r>
    </w:p>
    <w:p w:rsidR="00573A6A" w:rsidRDefault="00573A6A" w:rsidP="00171ACF">
      <w:pPr>
        <w:pStyle w:val="a3"/>
      </w:pPr>
      <w:r>
        <w:t>2. Перегрев от токовой перегрузки в результате:</w:t>
      </w:r>
    </w:p>
    <w:p w:rsidR="00573A6A" w:rsidRDefault="00573A6A" w:rsidP="00171ACF">
      <w:pPr>
        <w:pStyle w:val="a3"/>
      </w:pPr>
      <w:r>
        <w:t>подключения потребителя завышенной мощности;</w:t>
      </w:r>
    </w:p>
    <w:p w:rsidR="00573A6A" w:rsidRDefault="00573A6A" w:rsidP="00171ACF">
      <w:pPr>
        <w:pStyle w:val="a3"/>
      </w:pPr>
      <w:r>
        <w:t xml:space="preserve">появления значительных токов утечки между токоведущими проводами, токоведущими проводами и землей (корпусом), в том числе на распределительных устройствах за счет снижения величины </w:t>
      </w:r>
      <w:proofErr w:type="spellStart"/>
      <w:r>
        <w:t>электроизоляции</w:t>
      </w:r>
      <w:proofErr w:type="spellEnd"/>
      <w:r>
        <w:t>;</w:t>
      </w:r>
    </w:p>
    <w:p w:rsidR="00573A6A" w:rsidRDefault="00573A6A" w:rsidP="00171ACF">
      <w:pPr>
        <w:pStyle w:val="a3"/>
      </w:pPr>
      <w:r>
        <w:t>увеличения окружающей температуры на участке или в одном месте, ухудшения теплоотвода, вентиляции.</w:t>
      </w:r>
    </w:p>
    <w:p w:rsidR="00573A6A" w:rsidRDefault="00573A6A" w:rsidP="00171ACF">
      <w:pPr>
        <w:pStyle w:val="a3"/>
      </w:pPr>
      <w:r>
        <w:lastRenderedPageBreak/>
        <w:t>3. Перегрев мест переходных соединений в результате:</w:t>
      </w:r>
    </w:p>
    <w:p w:rsidR="00573A6A" w:rsidRDefault="00573A6A" w:rsidP="00171ACF">
      <w:pPr>
        <w:pStyle w:val="a3"/>
      </w:pPr>
      <w:r>
        <w:t>ослабления контактного давления в месте существующего соединения двух или более токопроводящих жил, приводящего к значительному увеличению переходного сопротивления;</w:t>
      </w:r>
    </w:p>
    <w:p w:rsidR="00573A6A" w:rsidRDefault="00573A6A" w:rsidP="00171ACF">
      <w:pPr>
        <w:pStyle w:val="a3"/>
      </w:pPr>
      <w:r>
        <w:t>окисления в месте существующего соединения двух и более проводников, приводящего к значительному увеличению переходного сопротивления.</w:t>
      </w:r>
    </w:p>
    <w:p w:rsidR="00573A6A" w:rsidRDefault="00573A6A" w:rsidP="00171ACF">
      <w:pPr>
        <w:pStyle w:val="a3"/>
      </w:pPr>
      <w:r>
        <w:t xml:space="preserve">Анализ этих причин показывает, что, например, короткое замыкание в </w:t>
      </w:r>
      <w:proofErr w:type="spellStart"/>
      <w:r>
        <w:t>электропроводниках</w:t>
      </w:r>
      <w:proofErr w:type="spellEnd"/>
      <w:r>
        <w:t xml:space="preserve"> не является первопричиной загораний, тем более пожаров. Оно является следствием не менее восьми первичных физических явлений, приводящих к мгновенному снижению сопротивления изоляции между токопроводящими жилами разных потенциалов. Именно эти явления следует считать первичными причинами пожара, исследование которых представляет научный и практический интерес.</w:t>
      </w:r>
    </w:p>
    <w:p w:rsidR="00573A6A" w:rsidRDefault="00573A6A" w:rsidP="00171ACF">
      <w:pPr>
        <w:pStyle w:val="a3"/>
      </w:pPr>
      <w:r>
        <w:t>Ниже приводится классификация причин загораний в других электротехнических устройствах.</w:t>
      </w:r>
    </w:p>
    <w:p w:rsidR="00573A6A" w:rsidRPr="005A05D0" w:rsidRDefault="00573A6A" w:rsidP="00171ACF">
      <w:pPr>
        <w:pStyle w:val="a3"/>
        <w:rPr>
          <w:sz w:val="36"/>
          <w:szCs w:val="36"/>
        </w:rPr>
      </w:pPr>
    </w:p>
    <w:p w:rsidR="00573A6A" w:rsidRDefault="00573A6A" w:rsidP="00171ACF">
      <w:pPr>
        <w:pStyle w:val="a3"/>
        <w:ind w:firstLine="0"/>
        <w:jc w:val="center"/>
        <w:rPr>
          <w:b/>
          <w:sz w:val="32"/>
          <w:szCs w:val="32"/>
        </w:rPr>
      </w:pPr>
      <w:r w:rsidRPr="0023149A">
        <w:rPr>
          <w:b/>
          <w:sz w:val="32"/>
          <w:szCs w:val="32"/>
        </w:rPr>
        <w:t xml:space="preserve">Причины загораний электродвигателей, генераторов </w:t>
      </w:r>
    </w:p>
    <w:p w:rsidR="00573A6A" w:rsidRPr="0023149A" w:rsidRDefault="00573A6A" w:rsidP="00171ACF">
      <w:pPr>
        <w:pStyle w:val="a3"/>
        <w:ind w:firstLine="0"/>
        <w:jc w:val="center"/>
        <w:rPr>
          <w:b/>
          <w:sz w:val="32"/>
          <w:szCs w:val="32"/>
        </w:rPr>
      </w:pPr>
      <w:r w:rsidRPr="0023149A">
        <w:rPr>
          <w:b/>
          <w:sz w:val="32"/>
          <w:szCs w:val="32"/>
        </w:rPr>
        <w:t>и трансформаторов</w:t>
      </w:r>
    </w:p>
    <w:p w:rsidR="00573A6A" w:rsidRPr="005A05D0" w:rsidRDefault="00573A6A" w:rsidP="00171ACF">
      <w:pPr>
        <w:pStyle w:val="a3"/>
        <w:ind w:firstLine="0"/>
        <w:jc w:val="center"/>
        <w:rPr>
          <w:b/>
          <w:sz w:val="12"/>
          <w:szCs w:val="16"/>
        </w:rPr>
      </w:pPr>
    </w:p>
    <w:p w:rsidR="00573A6A" w:rsidRDefault="00573A6A" w:rsidP="00171ACF">
      <w:pPr>
        <w:pStyle w:val="a3"/>
      </w:pPr>
      <w:r>
        <w:t>К основным причины загораний электродвигателей, генераторов и трансформаторов следует отнести:</w:t>
      </w:r>
    </w:p>
    <w:p w:rsidR="00573A6A" w:rsidRDefault="00573A6A" w:rsidP="00171ACF">
      <w:pPr>
        <w:pStyle w:val="a3"/>
      </w:pPr>
      <w:r>
        <w:t xml:space="preserve">1. Перегрев от коротких замыканий в обмотках в результате межвиткового пробоя </w:t>
      </w:r>
      <w:proofErr w:type="spellStart"/>
      <w:r>
        <w:t>электроизоляции</w:t>
      </w:r>
      <w:proofErr w:type="spellEnd"/>
      <w:r>
        <w:t>:</w:t>
      </w:r>
    </w:p>
    <w:p w:rsidR="00573A6A" w:rsidRDefault="00573A6A" w:rsidP="00171ACF">
      <w:pPr>
        <w:pStyle w:val="a3"/>
      </w:pPr>
      <w:r>
        <w:t>в одной обмотке повышенным напряжением;</w:t>
      </w:r>
    </w:p>
    <w:p w:rsidR="00573A6A" w:rsidRDefault="00573A6A" w:rsidP="00171ACF">
      <w:pPr>
        <w:pStyle w:val="a3"/>
      </w:pPr>
      <w:r>
        <w:t>в месте образования микротрещин как заводского дефекта;</w:t>
      </w:r>
    </w:p>
    <w:p w:rsidR="00573A6A" w:rsidRDefault="00573A6A" w:rsidP="00171ACF">
      <w:pPr>
        <w:pStyle w:val="a3"/>
      </w:pPr>
      <w:r>
        <w:t>от старения;</w:t>
      </w:r>
    </w:p>
    <w:p w:rsidR="00573A6A" w:rsidRDefault="00573A6A" w:rsidP="00171ACF">
      <w:pPr>
        <w:pStyle w:val="a3"/>
      </w:pPr>
      <w:r>
        <w:t>от воздействия влаги или агрессивной среды;</w:t>
      </w:r>
    </w:p>
    <w:p w:rsidR="00573A6A" w:rsidRDefault="00573A6A" w:rsidP="00171ACF">
      <w:pPr>
        <w:pStyle w:val="a3"/>
      </w:pPr>
      <w:r>
        <w:t>от воздействия локального внешнего или внутреннего перегрева;</w:t>
      </w:r>
    </w:p>
    <w:p w:rsidR="00573A6A" w:rsidRDefault="00573A6A" w:rsidP="00171ACF">
      <w:pPr>
        <w:pStyle w:val="a3"/>
      </w:pPr>
      <w:r>
        <w:t>от механического повреждения.</w:t>
      </w:r>
    </w:p>
    <w:p w:rsidR="00573A6A" w:rsidRDefault="00573A6A" w:rsidP="00171ACF">
      <w:pPr>
        <w:pStyle w:val="a3"/>
      </w:pPr>
      <w:r>
        <w:t xml:space="preserve">2. Перегрев от коротких замыканий на корпус в результате пробоя </w:t>
      </w:r>
      <w:proofErr w:type="spellStart"/>
      <w:r>
        <w:t>электроизоляции</w:t>
      </w:r>
      <w:proofErr w:type="spellEnd"/>
      <w:r>
        <w:t xml:space="preserve"> обмоток:</w:t>
      </w:r>
    </w:p>
    <w:p w:rsidR="00573A6A" w:rsidRDefault="00573A6A" w:rsidP="00171ACF">
      <w:pPr>
        <w:pStyle w:val="a3"/>
      </w:pPr>
      <w:r>
        <w:t>повышенным напряжением;</w:t>
      </w:r>
    </w:p>
    <w:p w:rsidR="00573A6A" w:rsidRDefault="00573A6A" w:rsidP="00171ACF">
      <w:pPr>
        <w:pStyle w:val="a3"/>
      </w:pPr>
      <w:r>
        <w:t xml:space="preserve">от старения </w:t>
      </w:r>
      <w:proofErr w:type="spellStart"/>
      <w:r>
        <w:t>электроизоляции</w:t>
      </w:r>
      <w:proofErr w:type="spellEnd"/>
      <w:r>
        <w:t>;</w:t>
      </w:r>
    </w:p>
    <w:p w:rsidR="00573A6A" w:rsidRDefault="00573A6A" w:rsidP="00171ACF">
      <w:pPr>
        <w:pStyle w:val="a3"/>
      </w:pPr>
      <w:r>
        <w:t xml:space="preserve">пробоя </w:t>
      </w:r>
      <w:proofErr w:type="spellStart"/>
      <w:r>
        <w:t>электроизоляции</w:t>
      </w:r>
      <w:proofErr w:type="spellEnd"/>
      <w:r>
        <w:t xml:space="preserve"> обмоток на корпус от механического повреждения </w:t>
      </w:r>
      <w:proofErr w:type="spellStart"/>
      <w:r>
        <w:t>электроизоляции</w:t>
      </w:r>
      <w:proofErr w:type="spellEnd"/>
      <w:r>
        <w:t>;</w:t>
      </w:r>
    </w:p>
    <w:p w:rsidR="00573A6A" w:rsidRDefault="00573A6A" w:rsidP="00171ACF">
      <w:pPr>
        <w:pStyle w:val="a3"/>
      </w:pPr>
      <w:r>
        <w:t>от воздействия влаги или агрессивной среды;</w:t>
      </w:r>
    </w:p>
    <w:p w:rsidR="00573A6A" w:rsidRDefault="00573A6A" w:rsidP="00171ACF">
      <w:pPr>
        <w:pStyle w:val="a3"/>
      </w:pPr>
      <w:r>
        <w:t>от внешнего или внутреннего перегрева.</w:t>
      </w:r>
    </w:p>
    <w:p w:rsidR="00573A6A" w:rsidRDefault="00573A6A" w:rsidP="00171ACF">
      <w:pPr>
        <w:pStyle w:val="a3"/>
      </w:pPr>
      <w:r>
        <w:t>3. Перегрев от токовой перегрузки обмоток возможен в результате:</w:t>
      </w:r>
    </w:p>
    <w:p w:rsidR="00573A6A" w:rsidRDefault="00573A6A" w:rsidP="00171ACF">
      <w:pPr>
        <w:pStyle w:val="a3"/>
      </w:pPr>
      <w:r>
        <w:t>завышения механической нагрузки на валу;</w:t>
      </w:r>
    </w:p>
    <w:p w:rsidR="00573A6A" w:rsidRDefault="00573A6A" w:rsidP="00171ACF">
      <w:pPr>
        <w:pStyle w:val="a3"/>
      </w:pPr>
      <w:r>
        <w:t>работы трехфазного двигателя на двух фазах;</w:t>
      </w:r>
    </w:p>
    <w:p w:rsidR="00573A6A" w:rsidRDefault="00573A6A" w:rsidP="00171ACF">
      <w:pPr>
        <w:pStyle w:val="a3"/>
      </w:pPr>
      <w:r>
        <w:t>торможения ротора в подшипниках от механического износа и отсутствия смазки;</w:t>
      </w:r>
    </w:p>
    <w:p w:rsidR="00573A6A" w:rsidRDefault="00573A6A" w:rsidP="00171ACF">
      <w:pPr>
        <w:pStyle w:val="a3"/>
      </w:pPr>
      <w:r>
        <w:t>повышенного напряжения питания;</w:t>
      </w:r>
    </w:p>
    <w:p w:rsidR="00573A6A" w:rsidRDefault="00573A6A" w:rsidP="00171ACF">
      <w:pPr>
        <w:pStyle w:val="a3"/>
      </w:pPr>
      <w:r>
        <w:t>длительной непрерывной работы под максимальной нагрузкой;</w:t>
      </w:r>
    </w:p>
    <w:p w:rsidR="00573A6A" w:rsidRDefault="00573A6A" w:rsidP="00171ACF">
      <w:pPr>
        <w:pStyle w:val="a3"/>
      </w:pPr>
      <w:r>
        <w:lastRenderedPageBreak/>
        <w:t>нарушения вентиляции (охлаждения);</w:t>
      </w:r>
    </w:p>
    <w:p w:rsidR="00573A6A" w:rsidRDefault="00573A6A" w:rsidP="00171ACF">
      <w:pPr>
        <w:pStyle w:val="a3"/>
      </w:pPr>
      <w:r>
        <w:t>завышенной частоты включения под нагрузку и выключения;</w:t>
      </w:r>
    </w:p>
    <w:p w:rsidR="00573A6A" w:rsidRDefault="00573A6A" w:rsidP="00171ACF">
      <w:pPr>
        <w:pStyle w:val="a3"/>
      </w:pPr>
      <w:r>
        <w:t>завышенной частоты реверсирования электродвигателей;</w:t>
      </w:r>
    </w:p>
    <w:p w:rsidR="00573A6A" w:rsidRDefault="00573A6A" w:rsidP="00171ACF">
      <w:pPr>
        <w:pStyle w:val="a3"/>
      </w:pPr>
      <w:r>
        <w:t>нарушения режима пуска (отсутствие пусковых гасящих сопротивлений).</w:t>
      </w:r>
    </w:p>
    <w:p w:rsidR="00573A6A" w:rsidRDefault="00573A6A" w:rsidP="00171ACF">
      <w:pPr>
        <w:pStyle w:val="a3"/>
      </w:pPr>
      <w:r>
        <w:t>4. Перегрев от искрения в контактных кольцах и коллекторе в результате:</w:t>
      </w:r>
    </w:p>
    <w:p w:rsidR="00573A6A" w:rsidRDefault="00573A6A" w:rsidP="00171ACF">
      <w:pPr>
        <w:pStyle w:val="a3"/>
      </w:pPr>
      <w:r>
        <w:t>износа контактных колец, коллектора и щеток, приводящего к ослаблению контактного давления;</w:t>
      </w:r>
    </w:p>
    <w:p w:rsidR="00573A6A" w:rsidRDefault="00573A6A" w:rsidP="00171ACF">
      <w:pPr>
        <w:pStyle w:val="a3"/>
      </w:pPr>
      <w:r>
        <w:t>загрязнения, окисления контактных колец, коллектора;</w:t>
      </w:r>
    </w:p>
    <w:p w:rsidR="00573A6A" w:rsidRDefault="00573A6A" w:rsidP="00171ACF">
      <w:pPr>
        <w:pStyle w:val="a3"/>
      </w:pPr>
      <w:r>
        <w:t>механического повреждения контактных колец, коллектора и щеток;</w:t>
      </w:r>
    </w:p>
    <w:p w:rsidR="00573A6A" w:rsidRDefault="00573A6A" w:rsidP="00171ACF">
      <w:pPr>
        <w:pStyle w:val="a3"/>
      </w:pPr>
      <w:r>
        <w:t>нарушения мест установки токосъемных элементов на коллекторе;</w:t>
      </w:r>
    </w:p>
    <w:p w:rsidR="00573A6A" w:rsidRDefault="00573A6A" w:rsidP="00171ACF">
      <w:pPr>
        <w:pStyle w:val="a3"/>
      </w:pPr>
      <w:r>
        <w:t>перегрузки на валу (для электродвигателей);</w:t>
      </w:r>
    </w:p>
    <w:p w:rsidR="00573A6A" w:rsidRDefault="00573A6A" w:rsidP="00171ACF">
      <w:pPr>
        <w:pStyle w:val="a3"/>
      </w:pPr>
      <w:r>
        <w:t>токовой перегрузки в цепи генератора;</w:t>
      </w:r>
    </w:p>
    <w:p w:rsidR="00573A6A" w:rsidRDefault="00573A6A" w:rsidP="00171ACF">
      <w:pPr>
        <w:pStyle w:val="a3"/>
      </w:pPr>
      <w:r>
        <w:t>замыкания пластин коллектора из-за образования токопроводящих мостиков на угольной и медной пыли.</w:t>
      </w:r>
    </w:p>
    <w:p w:rsidR="00573A6A" w:rsidRPr="005A05D0" w:rsidRDefault="00573A6A" w:rsidP="00171ACF">
      <w:pPr>
        <w:pStyle w:val="a3"/>
        <w:rPr>
          <w:sz w:val="36"/>
          <w:szCs w:val="36"/>
        </w:rPr>
      </w:pPr>
    </w:p>
    <w:p w:rsidR="00573A6A" w:rsidRPr="0023149A" w:rsidRDefault="00573A6A" w:rsidP="00171ACF">
      <w:pPr>
        <w:pStyle w:val="a3"/>
        <w:ind w:firstLine="0"/>
        <w:jc w:val="center"/>
        <w:rPr>
          <w:b/>
          <w:sz w:val="32"/>
          <w:szCs w:val="32"/>
        </w:rPr>
      </w:pPr>
      <w:r w:rsidRPr="0023149A">
        <w:rPr>
          <w:b/>
          <w:sz w:val="32"/>
          <w:szCs w:val="32"/>
        </w:rPr>
        <w:t>Причины загораний осветительной аппаратуры</w:t>
      </w:r>
    </w:p>
    <w:p w:rsidR="00573A6A" w:rsidRPr="005A05D0" w:rsidRDefault="00573A6A" w:rsidP="00171ACF">
      <w:pPr>
        <w:pStyle w:val="a3"/>
        <w:ind w:firstLine="0"/>
        <w:jc w:val="center"/>
        <w:rPr>
          <w:sz w:val="12"/>
          <w:szCs w:val="16"/>
        </w:rPr>
      </w:pPr>
    </w:p>
    <w:p w:rsidR="00573A6A" w:rsidRDefault="00573A6A" w:rsidP="00171ACF">
      <w:pPr>
        <w:pStyle w:val="a3"/>
      </w:pPr>
      <w:r>
        <w:t>К основным причины загораний осветительной аппаратуры следует отнести:</w:t>
      </w:r>
    </w:p>
    <w:p w:rsidR="00573A6A" w:rsidRDefault="00573A6A" w:rsidP="00171ACF">
      <w:pPr>
        <w:pStyle w:val="a3"/>
      </w:pPr>
      <w:r>
        <w:t>1. Перегрев от электрического пробоя, образования слабого контактного соединения, искрения между токопроводящими элементами и местами с разными потенциалами, токоведущими элементами и корпусами в результате:</w:t>
      </w:r>
    </w:p>
    <w:p w:rsidR="00573A6A" w:rsidRDefault="00573A6A" w:rsidP="00171ACF">
      <w:pPr>
        <w:pStyle w:val="a3"/>
      </w:pPr>
      <w:r>
        <w:t>механического смещения токопроводящих элементов до взаимного сопротивления разными потенциалами;</w:t>
      </w:r>
    </w:p>
    <w:p w:rsidR="00573A6A" w:rsidRDefault="00573A6A" w:rsidP="00171ACF">
      <w:pPr>
        <w:pStyle w:val="a3"/>
      </w:pPr>
      <w:r>
        <w:t>снижения электроизоляционных качеств конструктивных элементов и образования в связи с этим цепей утечки тока от старения, загрязнения поверхностей, от агрессивных воздействий;</w:t>
      </w:r>
    </w:p>
    <w:p w:rsidR="00573A6A" w:rsidRDefault="00573A6A" w:rsidP="00171ACF">
      <w:pPr>
        <w:pStyle w:val="a3"/>
      </w:pPr>
      <w:r>
        <w:t>ослабления контактного давления и в связи с этим увеличения переходного сопротивления в местах подсоединения проводов;</w:t>
      </w:r>
    </w:p>
    <w:p w:rsidR="00573A6A" w:rsidRDefault="00573A6A" w:rsidP="00171ACF">
      <w:pPr>
        <w:pStyle w:val="a3"/>
      </w:pPr>
      <w:r>
        <w:t xml:space="preserve">ослабления контактного давления и увеличения переходного сопротивления в местах подсоединения источника света (ламп в цоколе, патроне, </w:t>
      </w:r>
      <w:proofErr w:type="spellStart"/>
      <w:r>
        <w:t>ламподержателе</w:t>
      </w:r>
      <w:proofErr w:type="spellEnd"/>
      <w:r>
        <w:t>) к питающему напряжению;</w:t>
      </w:r>
    </w:p>
    <w:p w:rsidR="00573A6A" w:rsidRDefault="00573A6A" w:rsidP="00171ACF">
      <w:pPr>
        <w:pStyle w:val="a3"/>
      </w:pPr>
      <w:r>
        <w:t>использования источников света завышенной мощности, приводящего к перегреву патрона и рассеивающей арматуры.</w:t>
      </w:r>
    </w:p>
    <w:p w:rsidR="00573A6A" w:rsidRDefault="00573A6A" w:rsidP="00171ACF">
      <w:pPr>
        <w:pStyle w:val="a3"/>
      </w:pPr>
      <w:r>
        <w:t>2. Перегрев в элементах пускорегулирующей аппаратуры люминесцентных ламп и ламп типа ДРЛ в результате:</w:t>
      </w:r>
    </w:p>
    <w:p w:rsidR="00573A6A" w:rsidRDefault="00573A6A" w:rsidP="00171ACF">
      <w:pPr>
        <w:pStyle w:val="a3"/>
      </w:pPr>
      <w:r>
        <w:t>«залипания» стартера, приводящего к токовой перегрузке дросселя;</w:t>
      </w:r>
    </w:p>
    <w:p w:rsidR="00573A6A" w:rsidRDefault="00573A6A" w:rsidP="00171ACF">
      <w:pPr>
        <w:pStyle w:val="a3"/>
      </w:pPr>
      <w:r>
        <w:t>ухудшения естественного охлаждения (теплоотвода) конструктивных элементов, в частности дросселя при сильной запыленности, неправильной установке по месту;</w:t>
      </w:r>
    </w:p>
    <w:p w:rsidR="00573A6A" w:rsidRDefault="00573A6A" w:rsidP="00171ACF">
      <w:pPr>
        <w:pStyle w:val="a3"/>
      </w:pPr>
      <w:r>
        <w:t>электрического пробоя конденсатора, приводящего к токовой перегрузке дросселя;</w:t>
      </w:r>
    </w:p>
    <w:p w:rsidR="00573A6A" w:rsidRDefault="00573A6A" w:rsidP="00171ACF">
      <w:pPr>
        <w:pStyle w:val="a3"/>
      </w:pPr>
      <w:r>
        <w:lastRenderedPageBreak/>
        <w:t xml:space="preserve">«залипания» стартера, приводящего к расплавлению электродов, перегреву цоколя лампы и </w:t>
      </w:r>
      <w:proofErr w:type="spellStart"/>
      <w:r>
        <w:t>ламподержателя</w:t>
      </w:r>
      <w:proofErr w:type="spellEnd"/>
      <w:r>
        <w:t>;</w:t>
      </w:r>
    </w:p>
    <w:p w:rsidR="00573A6A" w:rsidRDefault="00573A6A" w:rsidP="00171ACF">
      <w:pPr>
        <w:pStyle w:val="a3"/>
      </w:pPr>
      <w:r>
        <w:t>повышенного рассеяния мощности в дросселе из-за расслабления крепления магнитного сердечка;</w:t>
      </w:r>
    </w:p>
    <w:p w:rsidR="00573A6A" w:rsidRDefault="00573A6A" w:rsidP="00171ACF">
      <w:pPr>
        <w:pStyle w:val="a3"/>
      </w:pPr>
      <w:r>
        <w:t xml:space="preserve">межвиткового замыкания в трансформаторе для </w:t>
      </w:r>
      <w:proofErr w:type="spellStart"/>
      <w:r>
        <w:t>бесстартерных</w:t>
      </w:r>
      <w:proofErr w:type="spellEnd"/>
      <w:r>
        <w:t xml:space="preserve"> схем пуска и питания;</w:t>
      </w:r>
    </w:p>
    <w:p w:rsidR="00573A6A" w:rsidRDefault="00573A6A" w:rsidP="00171ACF">
      <w:pPr>
        <w:pStyle w:val="a3"/>
      </w:pPr>
      <w:r>
        <w:t xml:space="preserve">электрического пробоя сетевого конденсатора в </w:t>
      </w:r>
      <w:proofErr w:type="spellStart"/>
      <w:r>
        <w:t>бесстартерной</w:t>
      </w:r>
      <w:proofErr w:type="spellEnd"/>
      <w:r>
        <w:t xml:space="preserve"> схеме пуска и питания, приводящего к токовой перегрузке дросселя и трансформатора;</w:t>
      </w:r>
    </w:p>
    <w:p w:rsidR="00573A6A" w:rsidRDefault="00573A6A" w:rsidP="00171ACF">
      <w:pPr>
        <w:pStyle w:val="a3"/>
      </w:pPr>
      <w:r>
        <w:t xml:space="preserve">обрыва (перегорания) нити накала одного из электродов лампы (от чего лампа работает как выпрямитель), приводящего к токовой перегрузке первичной обмотки трансформатора для </w:t>
      </w:r>
      <w:proofErr w:type="spellStart"/>
      <w:r>
        <w:t>бесстартерной</w:t>
      </w:r>
      <w:proofErr w:type="spellEnd"/>
      <w:r>
        <w:t xml:space="preserve"> схемы пуска и питания.</w:t>
      </w:r>
    </w:p>
    <w:p w:rsidR="00573A6A" w:rsidRPr="005A05D0" w:rsidRDefault="00573A6A" w:rsidP="00171ACF">
      <w:pPr>
        <w:pStyle w:val="a3"/>
        <w:rPr>
          <w:sz w:val="36"/>
          <w:szCs w:val="36"/>
        </w:rPr>
      </w:pPr>
    </w:p>
    <w:p w:rsidR="00573A6A" w:rsidRDefault="00573A6A" w:rsidP="00171ACF">
      <w:pPr>
        <w:pStyle w:val="a3"/>
        <w:ind w:firstLine="0"/>
        <w:jc w:val="center"/>
        <w:rPr>
          <w:b/>
          <w:sz w:val="32"/>
          <w:szCs w:val="32"/>
        </w:rPr>
      </w:pPr>
      <w:r w:rsidRPr="0023149A">
        <w:rPr>
          <w:b/>
          <w:sz w:val="32"/>
          <w:szCs w:val="32"/>
        </w:rPr>
        <w:t xml:space="preserve">Причины загораний в распределительных устройствах, электрических аппаратах пуска, переключения, </w:t>
      </w:r>
    </w:p>
    <w:p w:rsidR="00573A6A" w:rsidRPr="0023149A" w:rsidRDefault="00573A6A" w:rsidP="00171ACF">
      <w:pPr>
        <w:pStyle w:val="a3"/>
        <w:ind w:firstLine="0"/>
        <w:jc w:val="center"/>
        <w:rPr>
          <w:b/>
          <w:sz w:val="32"/>
          <w:szCs w:val="32"/>
        </w:rPr>
      </w:pPr>
      <w:r w:rsidRPr="0023149A">
        <w:rPr>
          <w:b/>
          <w:sz w:val="32"/>
          <w:szCs w:val="32"/>
        </w:rPr>
        <w:t>управления, защиты</w:t>
      </w:r>
    </w:p>
    <w:p w:rsidR="00573A6A" w:rsidRPr="005A05D0" w:rsidRDefault="00573A6A" w:rsidP="00171ACF">
      <w:pPr>
        <w:pStyle w:val="a3"/>
        <w:ind w:firstLine="0"/>
        <w:jc w:val="center"/>
        <w:rPr>
          <w:sz w:val="12"/>
          <w:szCs w:val="16"/>
        </w:rPr>
      </w:pPr>
    </w:p>
    <w:p w:rsidR="00573A6A" w:rsidRDefault="00573A6A" w:rsidP="00171ACF">
      <w:pPr>
        <w:pStyle w:val="a3"/>
        <w:ind w:firstLine="720"/>
      </w:pPr>
      <w:r>
        <w:t>К основным причины загораний в распределительных устройствах, электрических аппаратах пуска, переключения, управления, защиты следует отнести:</w:t>
      </w:r>
    </w:p>
    <w:p w:rsidR="00573A6A" w:rsidRDefault="00573A6A" w:rsidP="00171ACF">
      <w:pPr>
        <w:pStyle w:val="a3"/>
      </w:pPr>
      <w:r>
        <w:t>1. Перегрев обмотки электромагнита от межвиткового замыкания в результате пробоя изоляции:</w:t>
      </w:r>
    </w:p>
    <w:p w:rsidR="00573A6A" w:rsidRDefault="00573A6A" w:rsidP="00171ACF">
      <w:pPr>
        <w:pStyle w:val="a3"/>
      </w:pPr>
      <w:r>
        <w:t>повышенным напряжением;</w:t>
      </w:r>
    </w:p>
    <w:p w:rsidR="00573A6A" w:rsidRDefault="00573A6A" w:rsidP="00171ACF">
      <w:pPr>
        <w:pStyle w:val="a3"/>
      </w:pPr>
      <w:r>
        <w:t>в месте образования микротрещин как заводского дефекта;</w:t>
      </w:r>
    </w:p>
    <w:p w:rsidR="00573A6A" w:rsidRDefault="00573A6A" w:rsidP="00171ACF">
      <w:pPr>
        <w:pStyle w:val="a3"/>
      </w:pPr>
      <w:r>
        <w:t>в месте механического повреждения при эксплуатации;</w:t>
      </w:r>
    </w:p>
    <w:p w:rsidR="00573A6A" w:rsidRDefault="00573A6A" w:rsidP="00171ACF">
      <w:pPr>
        <w:pStyle w:val="a3"/>
      </w:pPr>
      <w:r>
        <w:t>от старения;</w:t>
      </w:r>
    </w:p>
    <w:p w:rsidR="00573A6A" w:rsidRDefault="00573A6A" w:rsidP="00171ACF">
      <w:pPr>
        <w:pStyle w:val="a3"/>
      </w:pPr>
      <w:r>
        <w:t>в месте локального внешнего перегрева от искрящих контактов;</w:t>
      </w:r>
    </w:p>
    <w:p w:rsidR="00573A6A" w:rsidRDefault="00573A6A" w:rsidP="00171ACF">
      <w:pPr>
        <w:pStyle w:val="a3"/>
      </w:pPr>
      <w:r>
        <w:t>при воздействии повышенной влажности или агрессивности среды.</w:t>
      </w:r>
    </w:p>
    <w:p w:rsidR="00573A6A" w:rsidRDefault="00573A6A" w:rsidP="00171ACF">
      <w:pPr>
        <w:pStyle w:val="a3"/>
      </w:pPr>
      <w:r>
        <w:t>2. Перегрев от токовой перегрузки в обмотке электромагнита в результате:</w:t>
      </w:r>
    </w:p>
    <w:p w:rsidR="00573A6A" w:rsidRDefault="00573A6A" w:rsidP="00171ACF">
      <w:pPr>
        <w:pStyle w:val="a3"/>
      </w:pPr>
      <w:r>
        <w:t>повышенного напряжения питания обмотки электромагнита;</w:t>
      </w:r>
    </w:p>
    <w:p w:rsidR="00573A6A" w:rsidRDefault="00573A6A" w:rsidP="00171ACF">
      <w:pPr>
        <w:pStyle w:val="a3"/>
      </w:pPr>
      <w:r>
        <w:t>длительного разомкнутого состояния магнитной системы при включении под напряжением обмотки;</w:t>
      </w:r>
    </w:p>
    <w:p w:rsidR="00573A6A" w:rsidRDefault="00573A6A" w:rsidP="00171ACF">
      <w:pPr>
        <w:pStyle w:val="a3"/>
      </w:pPr>
      <w:r>
        <w:t xml:space="preserve">периодического </w:t>
      </w:r>
      <w:proofErr w:type="spellStart"/>
      <w:r>
        <w:t>недотягивания</w:t>
      </w:r>
      <w:proofErr w:type="spellEnd"/>
      <w:r>
        <w:t xml:space="preserve"> подвижной части сердечника до замыкания магнитной системы при механических повреждениях конструктивных элементов устройств;</w:t>
      </w:r>
    </w:p>
    <w:p w:rsidR="00573A6A" w:rsidRDefault="00573A6A" w:rsidP="00171ACF">
      <w:pPr>
        <w:pStyle w:val="a3"/>
      </w:pPr>
      <w:r>
        <w:t>повышенной частоты (количества) включений – выключений.</w:t>
      </w:r>
    </w:p>
    <w:p w:rsidR="00573A6A" w:rsidRDefault="00573A6A" w:rsidP="00171ACF">
      <w:pPr>
        <w:pStyle w:val="a3"/>
      </w:pPr>
      <w:r>
        <w:t>3. Перегрев конструктивных элементов в результате:</w:t>
      </w:r>
    </w:p>
    <w:p w:rsidR="00573A6A" w:rsidRDefault="00573A6A" w:rsidP="00171ACF">
      <w:pPr>
        <w:pStyle w:val="a3"/>
      </w:pPr>
      <w:r>
        <w:t>ослабления контактного давления в местах подключения токопроводящих проводников, приводящего к значительному увеличению переходного сопротивления;</w:t>
      </w:r>
    </w:p>
    <w:p w:rsidR="00573A6A" w:rsidRDefault="00573A6A" w:rsidP="00171ACF">
      <w:pPr>
        <w:pStyle w:val="a3"/>
      </w:pPr>
      <w:r>
        <w:t>окисления в местах подсоединения токопроводящих проводников и элементов, приводящего к значительному увеличению переходного сопротивления;</w:t>
      </w:r>
    </w:p>
    <w:p w:rsidR="00573A6A" w:rsidRDefault="00573A6A" w:rsidP="00171ACF">
      <w:pPr>
        <w:pStyle w:val="a3"/>
      </w:pPr>
      <w:r>
        <w:lastRenderedPageBreak/>
        <w:t>искрения рабочих контактов при износе контактных поверхностей, приводящего к увеличению контактного переходного сопротивления;</w:t>
      </w:r>
    </w:p>
    <w:p w:rsidR="00573A6A" w:rsidRDefault="00573A6A" w:rsidP="00171ACF">
      <w:pPr>
        <w:pStyle w:val="a3"/>
      </w:pPr>
      <w:r>
        <w:t>искрения рабочих контактов при окислении контактных поверхностей и увеличения переходного контактного сопротивления;</w:t>
      </w:r>
    </w:p>
    <w:p w:rsidR="00573A6A" w:rsidRDefault="00573A6A" w:rsidP="00171ACF">
      <w:pPr>
        <w:pStyle w:val="a3"/>
      </w:pPr>
      <w:r>
        <w:t xml:space="preserve">искрения рабочих контактов при перекосах контактных поверхностей, приводящих к увеличению контактного сопротивления в местах </w:t>
      </w:r>
      <w:proofErr w:type="spellStart"/>
      <w:r>
        <w:t>контактирования</w:t>
      </w:r>
      <w:proofErr w:type="spellEnd"/>
      <w:r>
        <w:t>;</w:t>
      </w:r>
    </w:p>
    <w:p w:rsidR="00573A6A" w:rsidRDefault="00573A6A" w:rsidP="00171ACF">
      <w:pPr>
        <w:pStyle w:val="a3"/>
      </w:pPr>
      <w:r>
        <w:t xml:space="preserve">сильного искрения нормальных рабочих контактов при удалении </w:t>
      </w:r>
      <w:proofErr w:type="spellStart"/>
      <w:r>
        <w:t>искрогасительных</w:t>
      </w:r>
      <w:proofErr w:type="spellEnd"/>
      <w:r>
        <w:t xml:space="preserve"> или </w:t>
      </w:r>
      <w:proofErr w:type="spellStart"/>
      <w:r>
        <w:t>дугогасительных</w:t>
      </w:r>
      <w:proofErr w:type="spellEnd"/>
      <w:r>
        <w:t xml:space="preserve"> устройств;</w:t>
      </w:r>
    </w:p>
    <w:p w:rsidR="00573A6A" w:rsidRDefault="00573A6A" w:rsidP="00171ACF">
      <w:pPr>
        <w:pStyle w:val="a3"/>
      </w:pPr>
      <w:r>
        <w:t>искрения при электрическом пробое проводов на корпус, снижении электроизоляционных качеств конструктивных элементов от локального воздействия влаги, загрязнений, старения.</w:t>
      </w:r>
    </w:p>
    <w:p w:rsidR="00573A6A" w:rsidRDefault="00573A6A" w:rsidP="00171ACF">
      <w:pPr>
        <w:pStyle w:val="a3"/>
      </w:pPr>
      <w:r>
        <w:t>4. Загорания от предохранителей в результате:</w:t>
      </w:r>
    </w:p>
    <w:p w:rsidR="00573A6A" w:rsidRDefault="00573A6A" w:rsidP="00171ACF">
      <w:pPr>
        <w:pStyle w:val="a3"/>
      </w:pPr>
      <w:r>
        <w:t>нагрева в местах рабочих контактов от снижения контактного давления и возрастания переходного сопротивления;</w:t>
      </w:r>
    </w:p>
    <w:p w:rsidR="00573A6A" w:rsidRDefault="00573A6A" w:rsidP="00171ACF">
      <w:pPr>
        <w:pStyle w:val="a3"/>
      </w:pPr>
      <w:r>
        <w:t>нагрева в местах рабочих контактов от окисления контактных поверхностей и возрастания переходного сопротивления;</w:t>
      </w:r>
    </w:p>
    <w:p w:rsidR="00573A6A" w:rsidRDefault="00573A6A" w:rsidP="00171ACF">
      <w:pPr>
        <w:pStyle w:val="a3"/>
      </w:pPr>
      <w:proofErr w:type="spellStart"/>
      <w:r>
        <w:t>разлетания</w:t>
      </w:r>
      <w:proofErr w:type="spellEnd"/>
      <w:r>
        <w:t xml:space="preserve"> частиц расплавленного металла плавкой вставки при разрушении корпуса предохранителя, вызванного применением нестандартных плавких вставок («жучков»);</w:t>
      </w:r>
    </w:p>
    <w:p w:rsidR="00573A6A" w:rsidRDefault="00573A6A" w:rsidP="00171ACF">
      <w:pPr>
        <w:pStyle w:val="a3"/>
      </w:pPr>
      <w:proofErr w:type="spellStart"/>
      <w:r>
        <w:t>разлетания</w:t>
      </w:r>
      <w:proofErr w:type="spellEnd"/>
      <w:r>
        <w:t xml:space="preserve"> частиц расплавленного металла нестандартных открытых плавких вставок.</w:t>
      </w:r>
    </w:p>
    <w:p w:rsidR="00573A6A" w:rsidRPr="00EE4C7B" w:rsidRDefault="00573A6A" w:rsidP="00171ACF">
      <w:pPr>
        <w:pStyle w:val="a3"/>
        <w:ind w:firstLine="0"/>
        <w:jc w:val="center"/>
        <w:rPr>
          <w:b/>
          <w:sz w:val="36"/>
          <w:szCs w:val="36"/>
        </w:rPr>
      </w:pPr>
    </w:p>
    <w:p w:rsidR="00573A6A" w:rsidRPr="00EE4C7B" w:rsidRDefault="00573A6A" w:rsidP="00171ACF">
      <w:pPr>
        <w:pStyle w:val="a3"/>
        <w:ind w:firstLine="0"/>
        <w:jc w:val="center"/>
        <w:rPr>
          <w:b/>
          <w:sz w:val="32"/>
          <w:szCs w:val="32"/>
        </w:rPr>
      </w:pPr>
      <w:r w:rsidRPr="00EE4C7B">
        <w:rPr>
          <w:b/>
          <w:sz w:val="32"/>
          <w:szCs w:val="32"/>
        </w:rPr>
        <w:t>Причины загораний в электронагревательных приборах, аппаратах, установках</w:t>
      </w:r>
    </w:p>
    <w:p w:rsidR="00573A6A" w:rsidRPr="00055F12" w:rsidRDefault="00573A6A" w:rsidP="00171ACF">
      <w:pPr>
        <w:pStyle w:val="a3"/>
        <w:ind w:firstLine="0"/>
        <w:jc w:val="center"/>
        <w:rPr>
          <w:sz w:val="12"/>
        </w:rPr>
      </w:pPr>
    </w:p>
    <w:p w:rsidR="00573A6A" w:rsidRDefault="00573A6A" w:rsidP="00171ACF">
      <w:pPr>
        <w:pStyle w:val="a3"/>
        <w:ind w:firstLine="720"/>
      </w:pPr>
      <w:r>
        <w:t>К основным причины загораний в электронагревательных приборах, аппаратах, установках следует отнести:</w:t>
      </w:r>
    </w:p>
    <w:p w:rsidR="00573A6A" w:rsidRDefault="00573A6A" w:rsidP="00171ACF">
      <w:pPr>
        <w:pStyle w:val="a3"/>
      </w:pPr>
      <w:r>
        <w:t>1. Перегрев приборов, аппаратов, установок от замыкания электронагревательных элементов в результате:</w:t>
      </w:r>
    </w:p>
    <w:p w:rsidR="00573A6A" w:rsidRDefault="00573A6A" w:rsidP="00171ACF">
      <w:pPr>
        <w:pStyle w:val="a3"/>
      </w:pPr>
      <w:r>
        <w:t xml:space="preserve">разрушения </w:t>
      </w:r>
      <w:proofErr w:type="spellStart"/>
      <w:r>
        <w:t>электроизоляции</w:t>
      </w:r>
      <w:proofErr w:type="spellEnd"/>
      <w:r>
        <w:t xml:space="preserve"> конструктивных элементов от старения;</w:t>
      </w:r>
    </w:p>
    <w:p w:rsidR="00573A6A" w:rsidRDefault="00573A6A" w:rsidP="00171ACF">
      <w:pPr>
        <w:pStyle w:val="a3"/>
      </w:pPr>
      <w:r>
        <w:t>разрушения электроизоляционных элементов от внешнего механического воздействия;</w:t>
      </w:r>
    </w:p>
    <w:p w:rsidR="00573A6A" w:rsidRDefault="00573A6A" w:rsidP="00171ACF">
      <w:pPr>
        <w:pStyle w:val="a3"/>
      </w:pPr>
      <w:r>
        <w:t>наслаивания токопроводящего загрязнения между токоведущими конструктивными элементами;</w:t>
      </w:r>
    </w:p>
    <w:p w:rsidR="00573A6A" w:rsidRDefault="00573A6A" w:rsidP="00171ACF">
      <w:pPr>
        <w:pStyle w:val="a3"/>
      </w:pPr>
      <w:r>
        <w:t>случайного попадания токопроводящих предметов и замыкания токоведущих электронагревательных элементов;</w:t>
      </w:r>
    </w:p>
    <w:p w:rsidR="00573A6A" w:rsidRDefault="00573A6A" w:rsidP="00171ACF">
      <w:pPr>
        <w:pStyle w:val="a3"/>
      </w:pPr>
      <w:r>
        <w:t>ослабления контактного давления в местах подключения токопроводящих проводников, элементов, приводящего к значительному увеличению переходного сопротивления;</w:t>
      </w:r>
    </w:p>
    <w:p w:rsidR="00573A6A" w:rsidRDefault="00573A6A" w:rsidP="00171ACF">
      <w:pPr>
        <w:pStyle w:val="a3"/>
      </w:pPr>
      <w:r>
        <w:t>окисления в местах подсоединения токопроводящих проводников элементов, приводящего к значительному увеличению переходного сопротивления;</w:t>
      </w:r>
    </w:p>
    <w:p w:rsidR="00573A6A" w:rsidRDefault="00573A6A" w:rsidP="00171ACF">
      <w:pPr>
        <w:pStyle w:val="a3"/>
      </w:pPr>
      <w:r>
        <w:t xml:space="preserve">пробоя </w:t>
      </w:r>
      <w:proofErr w:type="spellStart"/>
      <w:r>
        <w:t>электроизоляции</w:t>
      </w:r>
      <w:proofErr w:type="spellEnd"/>
      <w:r>
        <w:t xml:space="preserve"> конструктивных элементов повышенным напряжением питания;</w:t>
      </w:r>
    </w:p>
    <w:p w:rsidR="00573A6A" w:rsidRDefault="00573A6A" w:rsidP="00171ACF">
      <w:pPr>
        <w:pStyle w:val="a3"/>
      </w:pPr>
      <w:proofErr w:type="spellStart"/>
      <w:r>
        <w:lastRenderedPageBreak/>
        <w:t>выкипания</w:t>
      </w:r>
      <w:proofErr w:type="spellEnd"/>
      <w:r>
        <w:t xml:space="preserve"> нагреваемой воды (жидкости), приводящего к деформации конструктивных элементов, электрическому замыканию и разрушению конструкции нагревателя в целом.</w:t>
      </w:r>
    </w:p>
    <w:p w:rsidR="00573A6A" w:rsidRDefault="00573A6A" w:rsidP="00171ACF">
      <w:pPr>
        <w:pStyle w:val="a3"/>
      </w:pPr>
      <w:r>
        <w:t>2. Загорания от электронагревательных приборов, аппаратов, установок в результате:</w:t>
      </w:r>
    </w:p>
    <w:p w:rsidR="00573A6A" w:rsidRDefault="00573A6A" w:rsidP="00171ACF">
      <w:pPr>
        <w:pStyle w:val="a3"/>
      </w:pPr>
      <w:r>
        <w:t>соприкосновения горючих материалов (предметов) с нагревательными поверхностями электронагревательных приборов, аппаратов, установок;</w:t>
      </w:r>
    </w:p>
    <w:p w:rsidR="00573A6A" w:rsidRDefault="00573A6A" w:rsidP="00171ACF">
      <w:pPr>
        <w:pStyle w:val="a3"/>
      </w:pPr>
      <w:r>
        <w:t>теплового облучения горючих материалов (предметов) от электронагревательных приборов, аппаратов, установок.</w:t>
      </w:r>
    </w:p>
    <w:p w:rsidR="00573A6A" w:rsidRDefault="00573A6A" w:rsidP="00171ACF">
      <w:pPr>
        <w:pStyle w:val="a3"/>
        <w:rPr>
          <w:sz w:val="36"/>
          <w:szCs w:val="36"/>
        </w:rPr>
      </w:pPr>
    </w:p>
    <w:p w:rsidR="00573A6A" w:rsidRDefault="00573A6A" w:rsidP="00171ACF">
      <w:pPr>
        <w:pStyle w:val="a3"/>
        <w:rPr>
          <w:szCs w:val="28"/>
        </w:rPr>
      </w:pPr>
    </w:p>
    <w:p w:rsidR="00573A6A" w:rsidRDefault="00573A6A" w:rsidP="00171ACF">
      <w:pPr>
        <w:pStyle w:val="a3"/>
        <w:rPr>
          <w:szCs w:val="28"/>
        </w:rPr>
      </w:pPr>
    </w:p>
    <w:p w:rsidR="00573A6A" w:rsidRPr="00EE4C7B" w:rsidRDefault="00573A6A" w:rsidP="00171ACF">
      <w:pPr>
        <w:pStyle w:val="a3"/>
        <w:rPr>
          <w:szCs w:val="28"/>
        </w:rPr>
      </w:pPr>
    </w:p>
    <w:p w:rsidR="00573A6A" w:rsidRPr="00EE4C7B" w:rsidRDefault="00573A6A" w:rsidP="00171ACF">
      <w:pPr>
        <w:pStyle w:val="a3"/>
        <w:ind w:firstLine="0"/>
        <w:jc w:val="center"/>
        <w:rPr>
          <w:b/>
          <w:sz w:val="32"/>
          <w:szCs w:val="32"/>
        </w:rPr>
      </w:pPr>
      <w:r w:rsidRPr="00EE4C7B">
        <w:rPr>
          <w:b/>
          <w:sz w:val="32"/>
          <w:szCs w:val="32"/>
        </w:rPr>
        <w:t>Причины загораний комплектующих элементов</w:t>
      </w:r>
    </w:p>
    <w:p w:rsidR="00573A6A" w:rsidRPr="00055F12" w:rsidRDefault="00573A6A" w:rsidP="00171ACF">
      <w:pPr>
        <w:pStyle w:val="a3"/>
        <w:ind w:firstLine="0"/>
        <w:jc w:val="center"/>
        <w:rPr>
          <w:sz w:val="12"/>
        </w:rPr>
      </w:pPr>
    </w:p>
    <w:p w:rsidR="00573A6A" w:rsidRDefault="00573A6A" w:rsidP="00171ACF">
      <w:pPr>
        <w:pStyle w:val="a3"/>
      </w:pPr>
      <w:r>
        <w:t>Перегрев от коротких замыканий может возникнуть в результате:</w:t>
      </w:r>
    </w:p>
    <w:p w:rsidR="00573A6A" w:rsidRDefault="00573A6A" w:rsidP="00171ACF">
      <w:pPr>
        <w:pStyle w:val="a3"/>
      </w:pPr>
      <w:r>
        <w:t>электрического пробоя диэлектрика в конструкции комплектующего элемента, приводящего к перегрузке по току;</w:t>
      </w:r>
    </w:p>
    <w:p w:rsidR="00573A6A" w:rsidRDefault="00573A6A" w:rsidP="00171ACF">
      <w:pPr>
        <w:pStyle w:val="a3"/>
      </w:pPr>
      <w:r>
        <w:t>снижения электроизоляционных свойств конструкционных материалов от старения;</w:t>
      </w:r>
    </w:p>
    <w:p w:rsidR="00573A6A" w:rsidRDefault="00573A6A" w:rsidP="00171ACF">
      <w:pPr>
        <w:pStyle w:val="a3"/>
      </w:pPr>
      <w:r>
        <w:t>ухудшения теплоотвода при неправильной установке и (или) эксплуатации;</w:t>
      </w:r>
    </w:p>
    <w:p w:rsidR="00573A6A" w:rsidRDefault="00573A6A" w:rsidP="00171ACF">
      <w:pPr>
        <w:pStyle w:val="a3"/>
      </w:pPr>
      <w:r>
        <w:t>повышенного рассеяния мощности из-за изменения электрического режима при отказе «прилегающих» комплектующих элементов;</w:t>
      </w:r>
    </w:p>
    <w:p w:rsidR="00573A6A" w:rsidRDefault="00573A6A" w:rsidP="00171ACF">
      <w:pPr>
        <w:pStyle w:val="a3"/>
      </w:pPr>
      <w:r>
        <w:t>образования электрических цепей, не предусмотренных конструкцией.</w:t>
      </w:r>
    </w:p>
    <w:p w:rsidR="00573A6A" w:rsidRDefault="00573A6A"/>
    <w:p w:rsidR="00573A6A" w:rsidRDefault="00573A6A">
      <w:pPr>
        <w:rPr>
          <w:b/>
          <w:bCs/>
        </w:rPr>
      </w:pPr>
    </w:p>
    <w:p w:rsidR="00573A6A" w:rsidRDefault="00573A6A"/>
    <w:sectPr w:rsidR="00573A6A" w:rsidSect="00B46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C7A49"/>
    <w:multiLevelType w:val="hybridMultilevel"/>
    <w:tmpl w:val="57409F7E"/>
    <w:lvl w:ilvl="0" w:tplc="3D7C463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9F40D5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5450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13879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DAA6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AC21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1A6A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8820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AAC2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1ACF"/>
    <w:rsid w:val="00055F12"/>
    <w:rsid w:val="000D53A8"/>
    <w:rsid w:val="00171ACF"/>
    <w:rsid w:val="00202685"/>
    <w:rsid w:val="002110CF"/>
    <w:rsid w:val="0023149A"/>
    <w:rsid w:val="003D2864"/>
    <w:rsid w:val="00523B79"/>
    <w:rsid w:val="00573A6A"/>
    <w:rsid w:val="005A05D0"/>
    <w:rsid w:val="005E347A"/>
    <w:rsid w:val="006A7D69"/>
    <w:rsid w:val="006B43AB"/>
    <w:rsid w:val="0072786E"/>
    <w:rsid w:val="0076228F"/>
    <w:rsid w:val="007B36E4"/>
    <w:rsid w:val="0085153C"/>
    <w:rsid w:val="008A2F19"/>
    <w:rsid w:val="00903DBC"/>
    <w:rsid w:val="009B16F0"/>
    <w:rsid w:val="009B6305"/>
    <w:rsid w:val="00A62EE8"/>
    <w:rsid w:val="00AB5E31"/>
    <w:rsid w:val="00B3406E"/>
    <w:rsid w:val="00B467DB"/>
    <w:rsid w:val="00BB19C5"/>
    <w:rsid w:val="00BE283A"/>
    <w:rsid w:val="00BF032E"/>
    <w:rsid w:val="00E04278"/>
    <w:rsid w:val="00E15739"/>
    <w:rsid w:val="00E27FC8"/>
    <w:rsid w:val="00E43762"/>
    <w:rsid w:val="00EE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54C1B"/>
  <w15:docId w15:val="{004BD4AA-7E30-4D7D-9329-14CDE4AE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7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71ACF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uiPriority w:val="99"/>
    <w:locked/>
    <w:rsid w:val="00171ACF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4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9662">
          <w:marLeft w:val="547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9663">
          <w:marLeft w:val="547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9664">
          <w:marLeft w:val="547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1710</Words>
  <Characters>9752</Characters>
  <Application>Microsoft Office Word</Application>
  <DocSecurity>0</DocSecurity>
  <Lines>81</Lines>
  <Paragraphs>22</Paragraphs>
  <ScaleCrop>false</ScaleCrop>
  <Company/>
  <LinksUpToDate>false</LinksUpToDate>
  <CharactersWithSpaces>11440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Виталий</cp:lastModifiedBy>
  <cp:revision>12</cp:revision>
  <dcterms:created xsi:type="dcterms:W3CDTF">2013-07-04T07:34:00Z</dcterms:created>
  <dcterms:modified xsi:type="dcterms:W3CDTF">2022-08-31T08:58:00Z</dcterms:modified>
</cp:coreProperties>
</file>